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D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6E0C55">
        <w:rPr>
          <w:rFonts w:ascii="Times New Roman" w:hAnsi="Times New Roman"/>
          <w:sz w:val="20"/>
          <w:szCs w:val="20"/>
        </w:rPr>
        <w:t>чебная программа</w:t>
      </w:r>
      <w:r>
        <w:rPr>
          <w:rFonts w:ascii="Times New Roman" w:hAnsi="Times New Roman"/>
          <w:sz w:val="20"/>
          <w:szCs w:val="20"/>
        </w:rPr>
        <w:t xml:space="preserve"> по Искусству</w:t>
      </w:r>
      <w:r w:rsidRPr="006E0C55">
        <w:rPr>
          <w:rFonts w:ascii="Times New Roman" w:hAnsi="Times New Roman"/>
          <w:sz w:val="20"/>
          <w:szCs w:val="20"/>
        </w:rPr>
        <w:t xml:space="preserve">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6E0C55">
        <w:rPr>
          <w:rFonts w:ascii="Times New Roman" w:hAnsi="Times New Roman"/>
          <w:bCs/>
          <w:sz w:val="20"/>
          <w:szCs w:val="20"/>
        </w:rPr>
        <w:t>«Искусство 8-9 классы»</w:t>
      </w:r>
      <w:r w:rsidRPr="006E0C55">
        <w:rPr>
          <w:rFonts w:ascii="Times New Roman" w:hAnsi="Times New Roman"/>
          <w:sz w:val="20"/>
          <w:szCs w:val="20"/>
        </w:rPr>
        <w:t>, авторы программы Г. П. Серге</w:t>
      </w:r>
      <w:r w:rsidRPr="006E0C55">
        <w:rPr>
          <w:rFonts w:ascii="Times New Roman" w:hAnsi="Times New Roman"/>
          <w:sz w:val="20"/>
          <w:szCs w:val="20"/>
        </w:rPr>
        <w:softHyphen/>
        <w:t xml:space="preserve">ева, И. Э. </w:t>
      </w:r>
      <w:proofErr w:type="spellStart"/>
      <w:r w:rsidRPr="006E0C55">
        <w:rPr>
          <w:rFonts w:ascii="Times New Roman" w:hAnsi="Times New Roman"/>
          <w:sz w:val="20"/>
          <w:szCs w:val="20"/>
        </w:rPr>
        <w:t>Кашекова</w:t>
      </w:r>
      <w:proofErr w:type="spellEnd"/>
      <w:r w:rsidRPr="006E0C55">
        <w:rPr>
          <w:rFonts w:ascii="Times New Roman" w:hAnsi="Times New Roman"/>
          <w:sz w:val="20"/>
          <w:szCs w:val="20"/>
        </w:rPr>
        <w:t xml:space="preserve">, Е. Д. Критская. Сборник: «Программы для общеобразовательных учреждений: </w:t>
      </w:r>
      <w:r w:rsidRPr="006E0C55">
        <w:rPr>
          <w:rFonts w:ascii="Times New Roman" w:hAnsi="Times New Roman"/>
          <w:bCs/>
          <w:i/>
          <w:iCs/>
          <w:sz w:val="20"/>
          <w:szCs w:val="20"/>
        </w:rPr>
        <w:t xml:space="preserve">«Музыка  1-7 классы.  Искусство 8-9 классы» </w:t>
      </w:r>
      <w:r w:rsidRPr="006E0C55">
        <w:rPr>
          <w:rFonts w:ascii="Times New Roman" w:hAnsi="Times New Roman"/>
          <w:sz w:val="20"/>
          <w:szCs w:val="20"/>
        </w:rPr>
        <w:t>Москва,  Просвещение,  2009год.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Данная программа разработана в соответствии с учебным планом образовательного учреждения   в рамках интегрированного учебного предмета «Искусство для 8-9 классов». Данная программа разработана на основе федеральных государ</w:t>
      </w:r>
      <w:r w:rsidRPr="006E0C55">
        <w:rPr>
          <w:rFonts w:ascii="Times New Roman" w:hAnsi="Times New Roman"/>
          <w:sz w:val="20"/>
          <w:szCs w:val="2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В соответствии учебным планом в 9 классах на учебный предмет «Искусство» отводится 34 часа (из расчета 1 час в  неделю). 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395D">
        <w:rPr>
          <w:rFonts w:ascii="Times New Roman" w:hAnsi="Times New Roman"/>
          <w:b/>
          <w:bCs/>
          <w:sz w:val="20"/>
          <w:szCs w:val="20"/>
        </w:rPr>
        <w:t>Цель программы</w:t>
      </w:r>
      <w:r w:rsidRPr="006E0C55">
        <w:rPr>
          <w:rFonts w:ascii="Times New Roman" w:hAnsi="Times New Roman"/>
          <w:bCs/>
          <w:sz w:val="20"/>
          <w:szCs w:val="20"/>
        </w:rPr>
        <w:t xml:space="preserve"> </w:t>
      </w:r>
      <w:r w:rsidRPr="006E0C55">
        <w:rPr>
          <w:rFonts w:ascii="Times New Roman" w:hAnsi="Times New Roman"/>
          <w:sz w:val="20"/>
          <w:szCs w:val="20"/>
        </w:rPr>
        <w:t>— развитие опыта эмоционально-цен</w:t>
      </w:r>
      <w:r w:rsidRPr="006E0C55">
        <w:rPr>
          <w:rFonts w:ascii="Times New Roman" w:hAnsi="Times New Roman"/>
          <w:sz w:val="20"/>
          <w:szCs w:val="20"/>
        </w:rPr>
        <w:softHyphen/>
        <w:t xml:space="preserve">ностного отношения к искусству как </w:t>
      </w:r>
      <w:proofErr w:type="spellStart"/>
      <w:r w:rsidRPr="006E0C55">
        <w:rPr>
          <w:rFonts w:ascii="Times New Roman" w:hAnsi="Times New Roman"/>
          <w:sz w:val="20"/>
          <w:szCs w:val="20"/>
        </w:rPr>
        <w:t>социокультурной</w:t>
      </w:r>
      <w:proofErr w:type="spellEnd"/>
      <w:r w:rsidRPr="006E0C55">
        <w:rPr>
          <w:rFonts w:ascii="Times New Roman" w:hAnsi="Times New Roman"/>
          <w:sz w:val="20"/>
          <w:szCs w:val="20"/>
        </w:rPr>
        <w:t xml:space="preserve"> форме освоения мира, воздействующей на человека и общество.</w:t>
      </w:r>
    </w:p>
    <w:p w:rsidR="00E7395D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395D">
        <w:rPr>
          <w:rFonts w:ascii="Times New Roman" w:hAnsi="Times New Roman"/>
          <w:b/>
          <w:bCs/>
          <w:sz w:val="20"/>
          <w:szCs w:val="20"/>
        </w:rPr>
        <w:t>Цели художественного образования и эстетическо</w:t>
      </w:r>
      <w:r w:rsidRPr="00E7395D">
        <w:rPr>
          <w:rFonts w:ascii="Times New Roman" w:hAnsi="Times New Roman"/>
          <w:b/>
          <w:bCs/>
          <w:sz w:val="20"/>
          <w:szCs w:val="20"/>
        </w:rPr>
        <w:softHyphen/>
        <w:t>го воспитания в основной школе:</w:t>
      </w:r>
    </w:p>
    <w:p w:rsidR="00E7395D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</w:t>
      </w:r>
      <w:r w:rsidRPr="006E0C55">
        <w:rPr>
          <w:rFonts w:ascii="Times New Roman" w:hAnsi="Times New Roman"/>
          <w:i/>
          <w:iCs/>
          <w:sz w:val="20"/>
          <w:szCs w:val="20"/>
        </w:rPr>
        <w:t xml:space="preserve">развитие </w:t>
      </w:r>
      <w:r w:rsidRPr="006E0C55">
        <w:rPr>
          <w:rFonts w:ascii="Times New Roman" w:hAnsi="Times New Roman"/>
          <w:sz w:val="20"/>
          <w:szCs w:val="20"/>
        </w:rPr>
        <w:t>эмоционально-эстетического восприятия дейст</w:t>
      </w:r>
      <w:r w:rsidRPr="006E0C55">
        <w:rPr>
          <w:rFonts w:ascii="Times New Roman" w:hAnsi="Times New Roman"/>
          <w:sz w:val="20"/>
          <w:szCs w:val="20"/>
        </w:rPr>
        <w:softHyphen/>
        <w:t>вительности, художественно-творческих способностей учащих</w:t>
      </w:r>
      <w:r w:rsidRPr="006E0C55">
        <w:rPr>
          <w:rFonts w:ascii="Times New Roman" w:hAnsi="Times New Roman"/>
          <w:sz w:val="20"/>
          <w:szCs w:val="20"/>
        </w:rPr>
        <w:softHyphen/>
        <w:t>ся, образного и ассоциативного мышления, фантазии, зритель</w:t>
      </w:r>
      <w:r w:rsidRPr="006E0C55">
        <w:rPr>
          <w:rFonts w:ascii="Times New Roman" w:hAnsi="Times New Roman"/>
          <w:sz w:val="20"/>
          <w:szCs w:val="20"/>
        </w:rPr>
        <w:softHyphen/>
        <w:t>но-образной памяти, вкуса, художественных потребностей;</w:t>
      </w:r>
    </w:p>
    <w:p w:rsidR="00E7395D" w:rsidRPr="00E7395D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</w:t>
      </w:r>
      <w:r w:rsidRPr="006E0C55">
        <w:rPr>
          <w:rFonts w:ascii="Times New Roman" w:hAnsi="Times New Roman"/>
          <w:i/>
          <w:iCs/>
          <w:sz w:val="20"/>
          <w:szCs w:val="20"/>
        </w:rPr>
        <w:t xml:space="preserve">воспитание </w:t>
      </w:r>
      <w:r w:rsidRPr="006E0C55">
        <w:rPr>
          <w:rFonts w:ascii="Times New Roman" w:hAnsi="Times New Roman"/>
          <w:sz w:val="20"/>
          <w:szCs w:val="20"/>
        </w:rPr>
        <w:t>культуры восприятия произведений изобра</w:t>
      </w:r>
      <w:r w:rsidRPr="006E0C55">
        <w:rPr>
          <w:rFonts w:ascii="Times New Roman" w:hAnsi="Times New Roman"/>
          <w:sz w:val="20"/>
          <w:szCs w:val="2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</w:t>
      </w:r>
      <w:r w:rsidRPr="006E0C55">
        <w:rPr>
          <w:rFonts w:ascii="Times New Roman" w:hAnsi="Times New Roman"/>
          <w:i/>
          <w:iCs/>
          <w:sz w:val="20"/>
          <w:szCs w:val="20"/>
        </w:rPr>
        <w:t xml:space="preserve">формирование </w:t>
      </w:r>
      <w:r w:rsidRPr="006E0C55">
        <w:rPr>
          <w:rFonts w:ascii="Times New Roman" w:hAnsi="Times New Roman"/>
          <w:sz w:val="20"/>
          <w:szCs w:val="20"/>
        </w:rPr>
        <w:t>устойчивого интереса к искусству, спо</w:t>
      </w:r>
      <w:r w:rsidRPr="006E0C55">
        <w:rPr>
          <w:rFonts w:ascii="Times New Roman" w:hAnsi="Times New Roman"/>
          <w:sz w:val="20"/>
          <w:szCs w:val="20"/>
        </w:rPr>
        <w:softHyphen/>
        <w:t>собности воспринимать его исторические и национальные особенности;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</w:t>
      </w:r>
      <w:r w:rsidRPr="006E0C55">
        <w:rPr>
          <w:rFonts w:ascii="Times New Roman" w:hAnsi="Times New Roman"/>
          <w:i/>
          <w:iCs/>
          <w:sz w:val="20"/>
          <w:szCs w:val="20"/>
        </w:rPr>
        <w:t xml:space="preserve">приобретение </w:t>
      </w:r>
      <w:r w:rsidRPr="006E0C55">
        <w:rPr>
          <w:rFonts w:ascii="Times New Roman" w:hAnsi="Times New Roman"/>
          <w:sz w:val="20"/>
          <w:szCs w:val="20"/>
        </w:rPr>
        <w:t>знаний об искусстве как способе эмо</w:t>
      </w:r>
      <w:r w:rsidRPr="006E0C55">
        <w:rPr>
          <w:rFonts w:ascii="Times New Roman" w:hAnsi="Times New Roman"/>
          <w:sz w:val="20"/>
          <w:szCs w:val="2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6E0C55">
        <w:rPr>
          <w:rFonts w:ascii="Times New Roman" w:hAnsi="Times New Roman"/>
          <w:sz w:val="20"/>
          <w:szCs w:val="20"/>
        </w:rPr>
        <w:softHyphen/>
        <w:t>тивно-прикладного искусства, скульптуры, дизайна, архитек</w:t>
      </w:r>
      <w:r w:rsidRPr="006E0C55">
        <w:rPr>
          <w:rFonts w:ascii="Times New Roman" w:hAnsi="Times New Roman"/>
          <w:sz w:val="20"/>
          <w:szCs w:val="20"/>
        </w:rPr>
        <w:softHyphen/>
        <w:t>туры, кино, театра;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</w:t>
      </w:r>
      <w:r w:rsidRPr="006E0C55">
        <w:rPr>
          <w:rFonts w:ascii="Times New Roman" w:hAnsi="Times New Roman"/>
          <w:i/>
          <w:iCs/>
          <w:sz w:val="20"/>
          <w:szCs w:val="20"/>
        </w:rPr>
        <w:t xml:space="preserve">овладение </w:t>
      </w:r>
      <w:r w:rsidRPr="006E0C55">
        <w:rPr>
          <w:rFonts w:ascii="Times New Roman" w:hAnsi="Times New Roman"/>
          <w:sz w:val="20"/>
          <w:szCs w:val="20"/>
        </w:rPr>
        <w:t>умениями и навыками разнообразной худо</w:t>
      </w:r>
      <w:r w:rsidRPr="006E0C55">
        <w:rPr>
          <w:rFonts w:ascii="Times New Roman" w:hAnsi="Times New Roman"/>
          <w:sz w:val="20"/>
          <w:szCs w:val="2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6E0C55">
        <w:rPr>
          <w:rFonts w:ascii="Times New Roman" w:hAnsi="Times New Roman"/>
          <w:sz w:val="20"/>
          <w:szCs w:val="20"/>
        </w:rPr>
        <w:softHyphen/>
        <w:t>хологической разгрузки и релаксации средствами искусства.</w:t>
      </w:r>
    </w:p>
    <w:p w:rsidR="00E7395D" w:rsidRPr="00E7395D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395D">
        <w:rPr>
          <w:rFonts w:ascii="Times New Roman" w:hAnsi="Times New Roman"/>
          <w:b/>
          <w:bCs/>
          <w:i/>
          <w:iCs/>
          <w:sz w:val="20"/>
          <w:szCs w:val="20"/>
        </w:rPr>
        <w:t>Задачи реализации данного курса: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i/>
          <w:iCs/>
          <w:sz w:val="20"/>
          <w:szCs w:val="20"/>
        </w:rPr>
        <w:t>—</w:t>
      </w:r>
      <w:r w:rsidRPr="006E0C55">
        <w:rPr>
          <w:rFonts w:ascii="Times New Roman" w:hAnsi="Times New Roman"/>
          <w:sz w:val="20"/>
          <w:szCs w:val="20"/>
        </w:rPr>
        <w:t>актуализация имеющегося у учащихся опыта общения с искусством;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—культурная адаптация школьников в современном ин</w:t>
      </w:r>
      <w:r w:rsidRPr="006E0C55">
        <w:rPr>
          <w:rFonts w:ascii="Times New Roman" w:hAnsi="Times New Roman"/>
          <w:sz w:val="20"/>
          <w:szCs w:val="20"/>
        </w:rPr>
        <w:softHyphen/>
        <w:t>формационном пространстве, наполненном разнообразными явлениями массовой культуры;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6E0C55">
        <w:rPr>
          <w:rFonts w:ascii="Times New Roman" w:hAnsi="Times New Roman"/>
          <w:sz w:val="20"/>
          <w:szCs w:val="20"/>
        </w:rPr>
        <w:softHyphen/>
        <w:t>ростков;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—воспитание художественного вкуса;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—приобретение культурно-познавательной, коммуника</w:t>
      </w:r>
      <w:r w:rsidRPr="006E0C55">
        <w:rPr>
          <w:rFonts w:ascii="Times New Roman" w:hAnsi="Times New Roman"/>
          <w:sz w:val="20"/>
          <w:szCs w:val="20"/>
        </w:rPr>
        <w:softHyphen/>
        <w:t>тивной и социально-эстетической компетентности;</w:t>
      </w:r>
    </w:p>
    <w:p w:rsidR="00E7395D" w:rsidRPr="006E0C55" w:rsidRDefault="00E7395D" w:rsidP="00E7395D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C55">
        <w:rPr>
          <w:rFonts w:ascii="Times New Roman" w:hAnsi="Times New Roman"/>
          <w:sz w:val="20"/>
          <w:szCs w:val="20"/>
        </w:rPr>
        <w:t>— формирование умений и навыков художественного са</w:t>
      </w:r>
      <w:r w:rsidRPr="006E0C55">
        <w:rPr>
          <w:rFonts w:ascii="Times New Roman" w:hAnsi="Times New Roman"/>
          <w:sz w:val="20"/>
          <w:szCs w:val="20"/>
        </w:rPr>
        <w:softHyphen/>
        <w:t>мообразования.</w:t>
      </w:r>
    </w:p>
    <w:p w:rsidR="00097AD1" w:rsidRDefault="00097AD1"/>
    <w:sectPr w:rsidR="00097AD1" w:rsidSect="000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95D"/>
    <w:rsid w:val="00097AD1"/>
    <w:rsid w:val="00C9702D"/>
    <w:rsid w:val="00E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Yuri</cp:lastModifiedBy>
  <cp:revision>4</cp:revision>
  <dcterms:created xsi:type="dcterms:W3CDTF">2015-09-16T08:12:00Z</dcterms:created>
  <dcterms:modified xsi:type="dcterms:W3CDTF">2016-02-26T11:59:00Z</dcterms:modified>
</cp:coreProperties>
</file>