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609" w:rsidRPr="005139A0" w:rsidRDefault="00AD34DA" w:rsidP="003D5609">
      <w:pPr>
        <w:pStyle w:val="1"/>
        <w:shd w:val="clear" w:color="auto" w:fill="FFFFFF"/>
        <w:spacing w:before="0" w:after="72" w:line="288" w:lineRule="atLeast"/>
        <w:textAlignment w:val="baseline"/>
        <w:rPr>
          <w:rFonts w:ascii="PFSquareSansProRegular" w:hAnsi="PFSquareSansProRegular"/>
          <w:b w:val="0"/>
          <w:bCs w:val="0"/>
          <w:color w:val="auto"/>
        </w:rPr>
      </w:pPr>
      <w:r w:rsidRPr="005139A0">
        <w:rPr>
          <w:rFonts w:ascii="Arial" w:eastAsia="Times New Roman" w:hAnsi="Arial" w:cs="Arial"/>
          <w:color w:val="auto"/>
          <w:sz w:val="27"/>
          <w:szCs w:val="27"/>
        </w:rPr>
        <w:t xml:space="preserve">Прокурор разъясняет. </w:t>
      </w:r>
      <w:r w:rsidR="003D5609" w:rsidRPr="005139A0">
        <w:rPr>
          <w:rFonts w:ascii="PFSquareSansProRegular" w:hAnsi="PFSquareSansProRegular"/>
          <w:b w:val="0"/>
          <w:bCs w:val="0"/>
          <w:color w:val="auto"/>
        </w:rPr>
        <w:t>Ответственность за неисполнение обязанностей по воспитанию несовершеннолетних</w:t>
      </w:r>
    </w:p>
    <w:p w:rsidR="00AD34DA" w:rsidRPr="005139A0" w:rsidRDefault="00AD34DA" w:rsidP="003D5609">
      <w:pPr>
        <w:shd w:val="clear" w:color="auto" w:fill="FFFFFF"/>
        <w:spacing w:after="150" w:line="311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5139A0">
        <w:rPr>
          <w:rFonts w:ascii="Arial" w:eastAsia="Times New Roman" w:hAnsi="Arial" w:cs="Arial"/>
          <w:sz w:val="21"/>
          <w:szCs w:val="21"/>
        </w:rPr>
        <w:br/>
      </w:r>
      <w:r w:rsidR="003D5609" w:rsidRPr="00513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частью 1 статьи 63 Семейного кодекса Российской Федерации родители имеют право и обязаны воспитывать своих детей. 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Частью 1 статьи 65 Семейного кодекса Российской Федерации установлено, что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 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 Родители, осуществляющие родительские права в ущерб правам и интересам детей, несут ответственность в установленном законом порядке. Так, родители или иные законные представители несовершеннолетних за неисполнение или ненадлежащее исполнение обязанностей по содержанию, воспитанию, обучению, защите прав и интересов несовершеннолетних могут быть привлечены в соответствии с частью 1 статьи 5.35 </w:t>
      </w:r>
      <w:proofErr w:type="spellStart"/>
      <w:r w:rsidR="003D5609" w:rsidRPr="005139A0">
        <w:rPr>
          <w:rFonts w:ascii="Times New Roman" w:hAnsi="Times New Roman" w:cs="Times New Roman"/>
          <w:sz w:val="28"/>
          <w:szCs w:val="28"/>
          <w:shd w:val="clear" w:color="auto" w:fill="FFFFFF"/>
        </w:rPr>
        <w:t>КоАП</w:t>
      </w:r>
      <w:proofErr w:type="spellEnd"/>
      <w:r w:rsidR="003D5609" w:rsidRPr="00513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 к административной ответственности. </w:t>
      </w:r>
      <w:proofErr w:type="gramStart"/>
      <w:r w:rsidR="003D5609" w:rsidRPr="005139A0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этого, неисполнение или ненадлежащее исполнение обязанностей по воспитанию несовершеннолетнего родителем или иным лицом, на которое возложены эти обязанности, а равно педагогическим работником или другим работником образовательной организации, медицинской организации, организации, оказывающей социальные услуги, либо иной организации, обязанного осуществлять надзор за несовершеннолетним, если это деяние соединено с жестоким обращением с несовершеннолетним, является преступлением (ст.156 УК РФ), которое предусматривает наказание</w:t>
      </w:r>
      <w:proofErr w:type="gramEnd"/>
      <w:r w:rsidR="003D5609" w:rsidRPr="00513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виде лишения свободы на срок до 3 лет.</w:t>
      </w:r>
    </w:p>
    <w:p w:rsidR="003D5609" w:rsidRPr="005139A0" w:rsidRDefault="003D5609" w:rsidP="00AD34DA">
      <w:pPr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AD34DA" w:rsidRPr="005139A0" w:rsidRDefault="00AD34DA" w:rsidP="00AD34DA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39A0">
        <w:rPr>
          <w:rFonts w:ascii="Times New Roman" w:hAnsi="Times New Roman" w:cs="Times New Roman"/>
          <w:sz w:val="28"/>
          <w:szCs w:val="28"/>
          <w:shd w:val="clear" w:color="auto" w:fill="FFFFFF"/>
        </w:rPr>
        <w:t>Помощник прокурора района</w:t>
      </w:r>
    </w:p>
    <w:p w:rsidR="00AD34DA" w:rsidRPr="005139A0" w:rsidRDefault="0095515B" w:rsidP="00AD34DA">
      <w:pPr>
        <w:jc w:val="both"/>
        <w:rPr>
          <w:rFonts w:ascii="Times New Roman" w:hAnsi="Times New Roman" w:cs="Times New Roman"/>
          <w:sz w:val="28"/>
          <w:szCs w:val="28"/>
        </w:rPr>
      </w:pPr>
      <w:r w:rsidRPr="005139A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AD34DA" w:rsidRPr="005139A0">
        <w:rPr>
          <w:rFonts w:ascii="Times New Roman" w:hAnsi="Times New Roman" w:cs="Times New Roman"/>
          <w:sz w:val="28"/>
          <w:szCs w:val="28"/>
          <w:shd w:val="clear" w:color="auto" w:fill="FFFFFF"/>
        </w:rPr>
        <w:t>ладший</w:t>
      </w:r>
      <w:r w:rsidRPr="00513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34DA" w:rsidRPr="005139A0">
        <w:rPr>
          <w:rFonts w:ascii="Times New Roman" w:hAnsi="Times New Roman" w:cs="Times New Roman"/>
          <w:sz w:val="28"/>
          <w:szCs w:val="28"/>
          <w:shd w:val="clear" w:color="auto" w:fill="FFFFFF"/>
        </w:rPr>
        <w:t>советник</w:t>
      </w:r>
      <w:r w:rsidRPr="00513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D34DA" w:rsidRPr="00513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юстиции                                                   </w:t>
      </w:r>
      <w:r w:rsidRPr="00513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AD34DA" w:rsidRPr="005139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М.А. Маликов </w:t>
      </w:r>
    </w:p>
    <w:p w:rsidR="00AD34DA" w:rsidRPr="005139A0" w:rsidRDefault="00AD34DA" w:rsidP="00AD34D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7B7899" w:rsidRPr="005139A0" w:rsidRDefault="007B7899">
      <w:pPr>
        <w:rPr>
          <w:rFonts w:ascii="Times New Roman" w:hAnsi="Times New Roman" w:cs="Times New Roman"/>
          <w:sz w:val="28"/>
          <w:szCs w:val="28"/>
        </w:rPr>
      </w:pPr>
    </w:p>
    <w:sectPr w:rsidR="007B7899" w:rsidRPr="005139A0" w:rsidSect="00431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SquareSans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4DA"/>
    <w:rsid w:val="003D5609"/>
    <w:rsid w:val="00431E9E"/>
    <w:rsid w:val="004C7162"/>
    <w:rsid w:val="005139A0"/>
    <w:rsid w:val="007B7899"/>
    <w:rsid w:val="0095515B"/>
    <w:rsid w:val="00AD34DA"/>
    <w:rsid w:val="00F3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E9E"/>
  </w:style>
  <w:style w:type="paragraph" w:styleId="1">
    <w:name w:val="heading 1"/>
    <w:basedOn w:val="a"/>
    <w:next w:val="a"/>
    <w:link w:val="10"/>
    <w:uiPriority w:val="9"/>
    <w:qFormat/>
    <w:rsid w:val="003D56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AD34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D34D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D3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4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56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1773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6</cp:revision>
  <dcterms:created xsi:type="dcterms:W3CDTF">2017-12-20T08:08:00Z</dcterms:created>
  <dcterms:modified xsi:type="dcterms:W3CDTF">2017-12-20T15:43:00Z</dcterms:modified>
</cp:coreProperties>
</file>